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DE" w:rsidRDefault="00E41ADE" w:rsidP="00E41AD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ОПРОСНИК ДЛЯ ОПРЕДЕЛЕНИЯ ТВОРЧЕСКИХ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НАКЛОННОСТЕЙ У ШКОЛЬНИКОВ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теста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каждый вопрос. Обведите кружочком слово «Да», если вы согласны с тем, что написано, если это верно по отношению к вам. Обведите кружочком слово «Нет», если написанное не подходит вам.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before="240" w:after="0"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Я люблю сочинять собственные песни.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Я люблю гулять один.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мама и папа любят играть со мной.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Я задаю много вопросов.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Сочинение рассказов и сказок – пустое занятие.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Я люблю, чтобы у меня был только один или два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друга.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left="1845" w:hanging="14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ничего не имею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если иногда меняются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left="1845" w:hanging="14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правила  игры.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У меня есть несколько действительно хороших идей.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Я люблю рисовать.</w:t>
      </w:r>
    </w:p>
    <w:p w:rsidR="00E41ADE" w:rsidRDefault="00E41ADE" w:rsidP="00E41ADE">
      <w:pPr>
        <w:tabs>
          <w:tab w:val="left" w:pos="990"/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Я люблю вещи, которые трудно делать.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>Солнце на рисунке должно быть всегда желтым.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люблю все разбирать, чтобы понять, как это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работает.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</w:rPr>
        <w:t>Мне больше нравится раскрашивать картинки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в книжке, чем рисовать самому.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Легкие загадки – самые интересные.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Иногда папа или мама занимаются чем-нибудь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вместе со мной.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люблю узнавать новое о животных.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Мой папа любит делать что-нибудь по дому.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</w:rPr>
        <w:t>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люблю, когда другие дети задают много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вопросов.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Трудно найти себе занятие, когда находишься один.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Мой папа думает, что я обычно поступаю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правильно.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люблю рассказы о далеком прошлом.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 охотнее играю в старые игры, чем в новые.</w:t>
      </w:r>
      <w:proofErr w:type="gramEnd"/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ет         </w:t>
      </w: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i/>
          <w:iCs/>
          <w:sz w:val="28"/>
          <w:szCs w:val="28"/>
        </w:rPr>
        <w:t>Когда я хочу что-то сделать, но мне это трудно,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я отказываюсь от этой затеи и берусь за что-нибудь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left="1695" w:hanging="1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другое.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всегда играю с друзьями, а один я не люблю </w:t>
      </w:r>
    </w:p>
    <w:p w:rsidR="00E41ADE" w:rsidRDefault="00E41ADE" w:rsidP="00E41ADE">
      <w:pPr>
        <w:tabs>
          <w:tab w:val="left" w:pos="99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играть.</w:t>
      </w:r>
    </w:p>
    <w:p w:rsidR="00E41ADE" w:rsidRDefault="00E41ADE" w:rsidP="00E41ADE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Подсчет результатов</w:t>
      </w:r>
    </w:p>
    <w:p w:rsidR="00E41ADE" w:rsidRDefault="00E41ADE" w:rsidP="00E41AD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каждый положительный ответ (обведенное слово «Да») начисляется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балл, </w:t>
      </w:r>
      <w:r>
        <w:rPr>
          <w:rFonts w:ascii="Times New Roman" w:hAnsi="Times New Roman" w:cs="Times New Roman"/>
          <w:sz w:val="28"/>
          <w:szCs w:val="28"/>
        </w:rPr>
        <w:t xml:space="preserve">за отрицательные ответы (обведенное слово «Нет») – </w:t>
      </w:r>
      <w:r>
        <w:rPr>
          <w:rFonts w:ascii="Times New Roman" w:hAnsi="Times New Roman" w:cs="Times New Roman"/>
          <w:b/>
          <w:bCs/>
          <w:sz w:val="28"/>
          <w:szCs w:val="28"/>
        </w:rPr>
        <w:t>0 баллов.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В пунктах 5, 6, 11, 13, 14, 18, 19, 22, 23, 24 оценка проводится следующим образом: вместо 1 балла начисляется 0, а вместо 0 баллов – 1 балл. Это делается потому, что в указанных пунктах утверждается признак, противоположный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Другими словами,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пунктах за ответ «Да» начисляется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, а за ответ «Нет» – </w:t>
      </w:r>
      <w:r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DE" w:rsidRDefault="00E41ADE" w:rsidP="00E41AD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ребенка к творчеству складывается из таких его качеств, как разнообразие интересов, независимость и гибкость ума, любознательность, настойчивость. Наконец, существенное значение имеет и обстановка в семье ребенка. Проанализируем эти качества.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Разнообразие интересов.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Подсчитаем общую сумму баллов за ответы ребенка в пунктах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5, 9, 16, 21. (Не забудьте оценку в пункте 5 перевести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обратную!) Количество набранных баллов соответствует степени выраженности разнообразия интересов ребенка: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степень – </w:t>
      </w:r>
      <w:r>
        <w:rPr>
          <w:rFonts w:ascii="Times New Roman" w:hAnsi="Times New Roman" w:cs="Times New Roman"/>
          <w:sz w:val="28"/>
          <w:szCs w:val="28"/>
        </w:rPr>
        <w:tab/>
        <w:t>0–1 балл (слабо выражена);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степень – </w:t>
      </w:r>
      <w:r>
        <w:rPr>
          <w:rFonts w:ascii="Times New Roman" w:hAnsi="Times New Roman" w:cs="Times New Roman"/>
          <w:sz w:val="28"/>
          <w:szCs w:val="28"/>
        </w:rPr>
        <w:tab/>
        <w:t>2–3 балла (выражена средне);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степень – </w:t>
      </w:r>
      <w:r>
        <w:rPr>
          <w:rFonts w:ascii="Times New Roman" w:hAnsi="Times New Roman" w:cs="Times New Roman"/>
          <w:sz w:val="28"/>
          <w:szCs w:val="28"/>
        </w:rPr>
        <w:tab/>
        <w:t>4–5 баллов (явно выражена).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Независимость.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общую сумму баллов за ответы ребенка в пунктах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8, 11, 13, 19, 24. Количество набранных баллов соответствует выраженности независимости ребенка: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степень – </w:t>
      </w:r>
      <w:r>
        <w:rPr>
          <w:rFonts w:ascii="Times New Roman" w:hAnsi="Times New Roman" w:cs="Times New Roman"/>
          <w:sz w:val="28"/>
          <w:szCs w:val="28"/>
        </w:rPr>
        <w:tab/>
        <w:t>0–1 балл (слабо выражена);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степень – </w:t>
      </w:r>
      <w:r>
        <w:rPr>
          <w:rFonts w:ascii="Times New Roman" w:hAnsi="Times New Roman" w:cs="Times New Roman"/>
          <w:sz w:val="28"/>
          <w:szCs w:val="28"/>
        </w:rPr>
        <w:tab/>
        <w:t>3–4 балла (выражена средне);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степень – </w:t>
      </w:r>
      <w:r>
        <w:rPr>
          <w:rFonts w:ascii="Times New Roman" w:hAnsi="Times New Roman" w:cs="Times New Roman"/>
          <w:sz w:val="28"/>
          <w:szCs w:val="28"/>
        </w:rPr>
        <w:tab/>
        <w:t>5–6 баллов (явно выражена).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Гибкость, приспособляемость.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общую сумму баллов за ответы ребенка в пунктах 6, 7, 22. Количество набранных баллов соответствует степени выраженности гибкости поведения ребенка: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степень – </w:t>
      </w:r>
      <w:r>
        <w:rPr>
          <w:rFonts w:ascii="Times New Roman" w:hAnsi="Times New Roman" w:cs="Times New Roman"/>
          <w:sz w:val="28"/>
          <w:szCs w:val="28"/>
        </w:rPr>
        <w:tab/>
        <w:t>0–1 балл (выражена слабо);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степень – </w:t>
      </w:r>
      <w:r>
        <w:rPr>
          <w:rFonts w:ascii="Times New Roman" w:hAnsi="Times New Roman" w:cs="Times New Roman"/>
          <w:sz w:val="28"/>
          <w:szCs w:val="28"/>
        </w:rPr>
        <w:tab/>
        <w:t>2 балла (выражена средне);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степень – </w:t>
      </w:r>
      <w:r>
        <w:rPr>
          <w:rFonts w:ascii="Times New Roman" w:hAnsi="Times New Roman" w:cs="Times New Roman"/>
          <w:sz w:val="28"/>
          <w:szCs w:val="28"/>
        </w:rPr>
        <w:tab/>
        <w:t>3 балла (выражена явно).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Любознательность.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общую сумму баллов за ответы ребенка в пунктах 4, 12, 18. Количество набранных баллов соответствует степени выраженности любознательности ребенка.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степень – </w:t>
      </w:r>
      <w:r>
        <w:rPr>
          <w:rFonts w:ascii="Times New Roman" w:hAnsi="Times New Roman" w:cs="Times New Roman"/>
          <w:sz w:val="28"/>
          <w:szCs w:val="28"/>
        </w:rPr>
        <w:tab/>
        <w:t>0–1 балл (выражена слабо);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степень – </w:t>
      </w:r>
      <w:r>
        <w:rPr>
          <w:rFonts w:ascii="Times New Roman" w:hAnsi="Times New Roman" w:cs="Times New Roman"/>
          <w:sz w:val="28"/>
          <w:szCs w:val="28"/>
        </w:rPr>
        <w:tab/>
        <w:t>2 балла (выражена средне);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степень – </w:t>
      </w:r>
      <w:r>
        <w:rPr>
          <w:rFonts w:ascii="Times New Roman" w:hAnsi="Times New Roman" w:cs="Times New Roman"/>
          <w:sz w:val="28"/>
          <w:szCs w:val="28"/>
        </w:rPr>
        <w:tab/>
        <w:t>3 балла (выражена явно).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Настойчивость.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Подсчитайте общую сумму баллов за ответы ребенка в пунктах 10, 14, 23. Количество набранных баллов соответствует степени выраженности настойчивости ребенка.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степень – </w:t>
      </w:r>
      <w:r>
        <w:rPr>
          <w:rFonts w:ascii="Times New Roman" w:hAnsi="Times New Roman" w:cs="Times New Roman"/>
          <w:sz w:val="28"/>
          <w:szCs w:val="28"/>
        </w:rPr>
        <w:tab/>
        <w:t>0–1 балл (выражена слабо);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степень – </w:t>
      </w:r>
      <w:r>
        <w:rPr>
          <w:rFonts w:ascii="Times New Roman" w:hAnsi="Times New Roman" w:cs="Times New Roman"/>
          <w:sz w:val="28"/>
          <w:szCs w:val="28"/>
        </w:rPr>
        <w:tab/>
        <w:t>2 балла (выражена средне);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степень – </w:t>
      </w:r>
      <w:r>
        <w:rPr>
          <w:rFonts w:ascii="Times New Roman" w:hAnsi="Times New Roman" w:cs="Times New Roman"/>
          <w:sz w:val="28"/>
          <w:szCs w:val="28"/>
        </w:rPr>
        <w:tab/>
        <w:t>3 балла (выражена явно).</w:t>
      </w:r>
    </w:p>
    <w:p w:rsidR="00E41ADE" w:rsidRDefault="00E41ADE" w:rsidP="00E41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Сведения о семейной обстановке.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общую сумму баллов за ответы ребенка в пунктах 3, 15, 17, 20. Количество набранных баллов соответствует степени благоприятного влияния семейной обстановки для развития творческих наклонностей ребенка: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степень – </w:t>
      </w:r>
      <w:r>
        <w:rPr>
          <w:rFonts w:ascii="Times New Roman" w:hAnsi="Times New Roman" w:cs="Times New Roman"/>
          <w:sz w:val="28"/>
          <w:szCs w:val="28"/>
        </w:rPr>
        <w:tab/>
        <w:t>0–1 балл (мало способствует);</w:t>
      </w:r>
    </w:p>
    <w:p w:rsidR="00E41ADE" w:rsidRDefault="00E41ADE" w:rsidP="00E41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степень – </w:t>
      </w:r>
      <w:r>
        <w:rPr>
          <w:rFonts w:ascii="Times New Roman" w:hAnsi="Times New Roman" w:cs="Times New Roman"/>
          <w:sz w:val="28"/>
          <w:szCs w:val="28"/>
        </w:rPr>
        <w:tab/>
        <w:t>2–3 балла (способствует средне);</w:t>
      </w:r>
    </w:p>
    <w:p w:rsidR="00000000" w:rsidRDefault="00E41ADE" w:rsidP="00E41ADE">
      <w:r>
        <w:rPr>
          <w:rFonts w:ascii="Times New Roman" w:hAnsi="Times New Roman" w:cs="Times New Roman"/>
          <w:sz w:val="28"/>
          <w:szCs w:val="28"/>
        </w:rPr>
        <w:t xml:space="preserve">III степень – </w:t>
      </w:r>
      <w:r>
        <w:rPr>
          <w:rFonts w:ascii="Times New Roman" w:hAnsi="Times New Roman" w:cs="Times New Roman"/>
          <w:sz w:val="28"/>
          <w:szCs w:val="28"/>
        </w:rPr>
        <w:tab/>
        <w:t>4 балла (явно способствует).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41ADE"/>
    <w:rsid w:val="00E4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2020-05-26T14:27:00Z</dcterms:created>
  <dcterms:modified xsi:type="dcterms:W3CDTF">2020-05-26T14:28:00Z</dcterms:modified>
</cp:coreProperties>
</file>